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18CA" w:rsidRDefault="007B18CA" w:rsidP="007B18CA">
      <w:pPr>
        <w:jc w:val="center"/>
        <w:rPr>
          <w:sz w:val="28"/>
        </w:rPr>
      </w:pPr>
      <w:r w:rsidRPr="007B18CA">
        <w:rPr>
          <w:sz w:val="28"/>
        </w:rPr>
        <w:t>ПРОЕКТ ЗА ДНЕВЕН РЕД – 09.</w:t>
      </w:r>
      <w:proofErr w:type="spellStart"/>
      <w:r w:rsidRPr="007B18CA">
        <w:rPr>
          <w:sz w:val="28"/>
        </w:rPr>
        <w:t>09</w:t>
      </w:r>
      <w:proofErr w:type="spellEnd"/>
      <w:r w:rsidRPr="007B18CA">
        <w:rPr>
          <w:sz w:val="28"/>
        </w:rPr>
        <w:t>.2019г.</w:t>
      </w:r>
    </w:p>
    <w:p w:rsidR="007B18CA" w:rsidRPr="00FB787B" w:rsidRDefault="007B18CA" w:rsidP="007B18CA">
      <w:pPr>
        <w:numPr>
          <w:ilvl w:val="0"/>
          <w:numId w:val="1"/>
        </w:numPr>
        <w:tabs>
          <w:tab w:val="clear" w:pos="1259"/>
          <w:tab w:val="num" w:pos="360"/>
          <w:tab w:val="left" w:pos="472"/>
          <w:tab w:val="left" w:pos="9000"/>
        </w:tabs>
        <w:autoSpaceDE w:val="0"/>
        <w:autoSpaceDN w:val="0"/>
        <w:adjustRightInd w:val="0"/>
        <w:spacing w:before="27" w:after="0" w:line="244" w:lineRule="atLeast"/>
        <w:ind w:left="360" w:right="72"/>
        <w:jc w:val="both"/>
      </w:pPr>
      <w:r>
        <w:t>П</w:t>
      </w:r>
      <w:r w:rsidRPr="00FB787B">
        <w:t>риемане на правила за сигурност на помещенията, в които се съхраняват документите на ОИК Рудозем, в това число за достъпа на членовете в началото на  всеки работен ден и запечатването на същите в края му, както и за съхраняване на печатите.</w:t>
      </w:r>
    </w:p>
    <w:p w:rsidR="007B18CA" w:rsidRPr="00FB787B" w:rsidRDefault="007B18CA" w:rsidP="007B18CA">
      <w:pPr>
        <w:pStyle w:val="a3"/>
        <w:numPr>
          <w:ilvl w:val="0"/>
          <w:numId w:val="1"/>
        </w:numPr>
        <w:shd w:val="clear" w:color="auto" w:fill="FFFFFF"/>
        <w:tabs>
          <w:tab w:val="clear" w:pos="1259"/>
          <w:tab w:val="left" w:pos="360"/>
          <w:tab w:val="num" w:pos="426"/>
        </w:tabs>
        <w:autoSpaceDE w:val="0"/>
        <w:autoSpaceDN w:val="0"/>
        <w:adjustRightInd w:val="0"/>
        <w:spacing w:before="0" w:beforeAutospacing="0" w:after="0" w:afterAutospacing="0" w:line="244" w:lineRule="atLeast"/>
        <w:ind w:left="360" w:right="72"/>
        <w:jc w:val="both"/>
        <w:rPr>
          <w:color w:val="333333"/>
        </w:rPr>
      </w:pPr>
      <w:r w:rsidRPr="00FB787B">
        <w:rPr>
          <w:color w:val="333333"/>
        </w:rPr>
        <w:t>Утвърждаване на образци на указателни табели, табла и отличителни знаци на ОИК.</w:t>
      </w:r>
    </w:p>
    <w:p w:rsidR="007B18CA" w:rsidRPr="00086E00" w:rsidRDefault="007B18CA" w:rsidP="007B18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</w:pPr>
      <w:r>
        <w:rPr>
          <w:color w:val="333333"/>
        </w:rPr>
        <w:t xml:space="preserve">Реда за разглеждане на жалби и сигнали </w:t>
      </w:r>
      <w:r w:rsidRPr="009B0B13">
        <w:rPr>
          <w:color w:val="333333"/>
          <w:shd w:val="clear" w:color="auto" w:fill="FFFFFF"/>
        </w:rPr>
        <w:t xml:space="preserve">подадени до ОИК </w:t>
      </w:r>
      <w:r>
        <w:rPr>
          <w:color w:val="333333"/>
          <w:shd w:val="clear" w:color="auto" w:fill="FFFFFF"/>
        </w:rPr>
        <w:t>–</w:t>
      </w:r>
      <w:r w:rsidRPr="009B0B13">
        <w:rPr>
          <w:color w:val="333333"/>
          <w:shd w:val="clear" w:color="auto" w:fill="FFFFFF"/>
        </w:rPr>
        <w:t xml:space="preserve"> Рудозем</w:t>
      </w:r>
      <w:r>
        <w:rPr>
          <w:color w:val="333333"/>
          <w:shd w:val="clear" w:color="auto" w:fill="FFFFFF"/>
        </w:rPr>
        <w:t>.</w:t>
      </w:r>
    </w:p>
    <w:p w:rsidR="007B18CA" w:rsidRPr="00CB715D" w:rsidRDefault="007B18CA" w:rsidP="007B18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</w:pPr>
      <w:r>
        <w:rPr>
          <w:color w:val="333333"/>
        </w:rPr>
        <w:t>О</w:t>
      </w:r>
      <w:r w:rsidRPr="0052112D">
        <w:rPr>
          <w:color w:val="333333"/>
          <w:shd w:val="clear" w:color="auto" w:fill="FFFFFF"/>
        </w:rPr>
        <w:t xml:space="preserve">пределяне на </w:t>
      </w:r>
      <w:r>
        <w:rPr>
          <w:color w:val="333333"/>
          <w:shd w:val="clear" w:color="auto" w:fill="FFFFFF"/>
        </w:rPr>
        <w:t>работен график за дежурствата на членовете на ОИК- Рудозем за почивните</w:t>
      </w:r>
      <w:r w:rsidRPr="0052112D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дни от </w:t>
      </w:r>
      <w:r w:rsidRPr="0052112D">
        <w:rPr>
          <w:color w:val="333333"/>
          <w:shd w:val="clear" w:color="auto" w:fill="FFFFFF"/>
        </w:rPr>
        <w:t xml:space="preserve">встъпване в правомощия до 7 /седем/ дни след изборите за общински </w:t>
      </w:r>
      <w:proofErr w:type="spellStart"/>
      <w:r w:rsidRPr="0052112D">
        <w:rPr>
          <w:color w:val="333333"/>
          <w:shd w:val="clear" w:color="auto" w:fill="FFFFFF"/>
        </w:rPr>
        <w:t>съветници</w:t>
      </w:r>
      <w:proofErr w:type="spellEnd"/>
      <w:r w:rsidRPr="0052112D">
        <w:rPr>
          <w:color w:val="333333"/>
          <w:shd w:val="clear" w:color="auto" w:fill="FFFFFF"/>
        </w:rPr>
        <w:t xml:space="preserve"> и кметове на 2</w:t>
      </w:r>
      <w:r>
        <w:rPr>
          <w:color w:val="333333"/>
          <w:shd w:val="clear" w:color="auto" w:fill="FFFFFF"/>
        </w:rPr>
        <w:t>7</w:t>
      </w:r>
      <w:r w:rsidRPr="0052112D">
        <w:rPr>
          <w:color w:val="333333"/>
          <w:shd w:val="clear" w:color="auto" w:fill="FFFFFF"/>
        </w:rPr>
        <w:t xml:space="preserve"> октомври 201</w:t>
      </w:r>
      <w:r>
        <w:rPr>
          <w:color w:val="333333"/>
          <w:shd w:val="clear" w:color="auto" w:fill="FFFFFF"/>
        </w:rPr>
        <w:t>9</w:t>
      </w:r>
    </w:p>
    <w:p w:rsidR="007B18CA" w:rsidRDefault="007B18CA" w:rsidP="007B18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</w:pPr>
      <w:r>
        <w:t>Формиране и обявяване на избирателните секции в общината съобразно единната номерация на секциите, определена с Решение №570-МИ/26.07.2019г. на ЦИК.</w:t>
      </w:r>
    </w:p>
    <w:p w:rsidR="007B18CA" w:rsidRDefault="007B18CA" w:rsidP="007B18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</w:pPr>
      <w:r>
        <w:t xml:space="preserve">Определяне на местата за обявяване на избирателните списъци в Община Рудозем за провеждане на избори за общински </w:t>
      </w:r>
      <w:proofErr w:type="spellStart"/>
      <w:r>
        <w:t>съветници</w:t>
      </w:r>
      <w:proofErr w:type="spellEnd"/>
      <w:r>
        <w:t xml:space="preserve"> и кметове на 27.10.2019г.</w:t>
      </w:r>
    </w:p>
    <w:p w:rsidR="007B18CA" w:rsidRPr="00B738D7" w:rsidRDefault="007B18CA" w:rsidP="007B18CA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4" w:lineRule="atLeast"/>
        <w:ind w:left="360" w:right="72"/>
        <w:jc w:val="both"/>
      </w:pPr>
      <w:r>
        <w:rPr>
          <w:color w:val="333333"/>
        </w:rPr>
        <w:t xml:space="preserve">Предоставяне на сметната палата данните за банковите сметки предназначени за обслужване на предизборната кампания на МК и ИК, имената и длъжностите на определените лица, които отговарят за приходите, разходите и счетоводната им отчетност, свързани с предизборната кампания за </w:t>
      </w:r>
      <w:r>
        <w:t xml:space="preserve">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27.10.2019г.</w:t>
      </w:r>
    </w:p>
    <w:p w:rsidR="007B18CA" w:rsidRPr="007B18CA" w:rsidRDefault="007B18CA">
      <w:pPr>
        <w:rPr>
          <w:lang w:val="en-US"/>
        </w:rPr>
      </w:pPr>
    </w:p>
    <w:sectPr w:rsidR="007B18CA" w:rsidRPr="007B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0687"/>
    <w:multiLevelType w:val="hybridMultilevel"/>
    <w:tmpl w:val="38B8331E"/>
    <w:lvl w:ilvl="0" w:tplc="040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8CA"/>
    <w:rsid w:val="007B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ObA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</dc:creator>
  <cp:keywords/>
  <dc:description/>
  <cp:lastModifiedBy>ObA</cp:lastModifiedBy>
  <cp:revision>2</cp:revision>
  <dcterms:created xsi:type="dcterms:W3CDTF">2019-09-09T16:53:00Z</dcterms:created>
  <dcterms:modified xsi:type="dcterms:W3CDTF">2019-09-09T16:53:00Z</dcterms:modified>
</cp:coreProperties>
</file>